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81EB7" w14:textId="77777777" w:rsidR="005B7A3E" w:rsidRDefault="005B7A3E" w:rsidP="00E0697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14:paraId="13CED1BB" w14:textId="46549B2D" w:rsidR="00FC32B0" w:rsidRDefault="00FC32B0" w:rsidP="00E06974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44CE">
        <w:rPr>
          <w:rFonts w:ascii="Times New Roman" w:hAnsi="Times New Roman"/>
          <w:b/>
          <w:color w:val="000000"/>
          <w:sz w:val="24"/>
          <w:szCs w:val="24"/>
        </w:rPr>
        <w:t>ИНФОРМАЦИОННОЕ СООБЩЕНИЕ</w:t>
      </w:r>
    </w:p>
    <w:p w14:paraId="00509DDF" w14:textId="5A623637" w:rsidR="00963B3D" w:rsidRDefault="00963B3D" w:rsidP="00963B3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14:paraId="3A4E2F29" w14:textId="035D5F4F" w:rsidR="00963B3D" w:rsidRDefault="00963B3D" w:rsidP="00963B3D">
      <w:pPr>
        <w:tabs>
          <w:tab w:val="left" w:pos="2700"/>
        </w:tabs>
        <w:jc w:val="center"/>
        <w:rPr>
          <w:rFonts w:ascii="Times New Roman" w:hAnsi="Times New Roman"/>
          <w:b/>
          <w:sz w:val="24"/>
          <w:szCs w:val="24"/>
        </w:rPr>
      </w:pPr>
      <w:r w:rsidRPr="00963B3D">
        <w:rPr>
          <w:rFonts w:ascii="Times New Roman" w:hAnsi="Times New Roman"/>
          <w:b/>
          <w:sz w:val="24"/>
          <w:szCs w:val="24"/>
        </w:rPr>
        <w:t>И вновь о правах трудовых мигрантов</w:t>
      </w:r>
    </w:p>
    <w:p w14:paraId="41B3850E" w14:textId="6AB3B571" w:rsidR="00963B3D" w:rsidRPr="00963B3D" w:rsidRDefault="00963B3D" w:rsidP="00CE517D">
      <w:pPr>
        <w:tabs>
          <w:tab w:val="left" w:pos="27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уже ранее сообщалось, с начала текущего года </w:t>
      </w:r>
      <w:r w:rsidRPr="00963B3D">
        <w:rPr>
          <w:rFonts w:ascii="Times New Roman" w:hAnsi="Times New Roman"/>
          <w:sz w:val="24"/>
          <w:szCs w:val="24"/>
        </w:rPr>
        <w:t>вступило в силу Соглашение о пенсионном обеспечении трудящихся государств – членов Ев</w:t>
      </w:r>
      <w:r>
        <w:rPr>
          <w:rFonts w:ascii="Times New Roman" w:hAnsi="Times New Roman"/>
          <w:sz w:val="24"/>
          <w:szCs w:val="24"/>
        </w:rPr>
        <w:t>разийского экономического союза</w:t>
      </w:r>
      <w:r w:rsidR="001C3AA1">
        <w:rPr>
          <w:rFonts w:ascii="Times New Roman" w:hAnsi="Times New Roman"/>
          <w:sz w:val="24"/>
          <w:szCs w:val="24"/>
        </w:rPr>
        <w:t xml:space="preserve"> (далее – Соглашение)</w:t>
      </w:r>
      <w:r>
        <w:rPr>
          <w:rFonts w:ascii="Times New Roman" w:hAnsi="Times New Roman"/>
          <w:sz w:val="24"/>
          <w:szCs w:val="24"/>
        </w:rPr>
        <w:t>.</w:t>
      </w:r>
    </w:p>
    <w:p w14:paraId="427EF625" w14:textId="358897A6" w:rsidR="00CE517D" w:rsidRDefault="00963B3D" w:rsidP="00CE517D">
      <w:pPr>
        <w:tabs>
          <w:tab w:val="left" w:pos="27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3B3D">
        <w:rPr>
          <w:rFonts w:ascii="Times New Roman" w:hAnsi="Times New Roman"/>
          <w:sz w:val="24"/>
          <w:szCs w:val="24"/>
        </w:rPr>
        <w:t>Основной целью Соглашения является формирование пенсионных прав трудящихся государств-членов ЕАЭС на тех же условиях и в том же порядке, что и граждан го</w:t>
      </w:r>
      <w:r>
        <w:rPr>
          <w:rFonts w:ascii="Times New Roman" w:hAnsi="Times New Roman"/>
          <w:sz w:val="24"/>
          <w:szCs w:val="24"/>
        </w:rPr>
        <w:t>сударства трудоустройства. Это значи</w:t>
      </w:r>
      <w:r w:rsidRPr="00963B3D">
        <w:rPr>
          <w:rFonts w:ascii="Times New Roman" w:hAnsi="Times New Roman"/>
          <w:sz w:val="24"/>
          <w:szCs w:val="24"/>
        </w:rPr>
        <w:t xml:space="preserve">т, что каждое государство-член ЕАЭС </w:t>
      </w:r>
      <w:r w:rsidR="00AE68EA">
        <w:rPr>
          <w:rFonts w:ascii="Times New Roman" w:hAnsi="Times New Roman"/>
          <w:sz w:val="24"/>
          <w:szCs w:val="24"/>
        </w:rPr>
        <w:t>теперь гарантирует</w:t>
      </w:r>
      <w:r w:rsidRPr="00963B3D">
        <w:rPr>
          <w:rFonts w:ascii="Times New Roman" w:hAnsi="Times New Roman"/>
          <w:sz w:val="24"/>
          <w:szCs w:val="24"/>
        </w:rPr>
        <w:t xml:space="preserve"> гражданам других государств-членов ЕАЭС объем прав на пенсионное обеспечение, равный объему прав, предоставляемому своим гра</w:t>
      </w:r>
      <w:r w:rsidR="00CE517D">
        <w:rPr>
          <w:rFonts w:ascii="Times New Roman" w:hAnsi="Times New Roman"/>
          <w:sz w:val="24"/>
          <w:szCs w:val="24"/>
        </w:rPr>
        <w:t>жданам на аналогичных условиях, то есть к</w:t>
      </w:r>
      <w:r w:rsidRPr="00963B3D">
        <w:rPr>
          <w:rFonts w:ascii="Times New Roman" w:hAnsi="Times New Roman"/>
          <w:sz w:val="24"/>
          <w:szCs w:val="24"/>
        </w:rPr>
        <w:t xml:space="preserve">аждое государство-член ЕАЭС </w:t>
      </w:r>
      <w:r w:rsidR="00AE68EA">
        <w:rPr>
          <w:rFonts w:ascii="Times New Roman" w:hAnsi="Times New Roman"/>
          <w:sz w:val="24"/>
          <w:szCs w:val="24"/>
        </w:rPr>
        <w:t>платит</w:t>
      </w:r>
      <w:r w:rsidRPr="00963B3D">
        <w:rPr>
          <w:rFonts w:ascii="Times New Roman" w:hAnsi="Times New Roman"/>
          <w:sz w:val="24"/>
          <w:szCs w:val="24"/>
        </w:rPr>
        <w:t xml:space="preserve"> пенсию по своему законодательству за стаж работы, приобретенный трудящимся на его территории после </w:t>
      </w:r>
      <w:r w:rsidR="00CE517D">
        <w:rPr>
          <w:rFonts w:ascii="Times New Roman" w:hAnsi="Times New Roman"/>
          <w:sz w:val="24"/>
          <w:szCs w:val="24"/>
        </w:rPr>
        <w:t>1 января.2021 года</w:t>
      </w:r>
      <w:r w:rsidRPr="00963B3D">
        <w:rPr>
          <w:rFonts w:ascii="Times New Roman" w:hAnsi="Times New Roman"/>
          <w:sz w:val="24"/>
          <w:szCs w:val="24"/>
        </w:rPr>
        <w:t>.</w:t>
      </w:r>
    </w:p>
    <w:p w14:paraId="542E808A" w14:textId="563FFCC0" w:rsidR="002523A6" w:rsidRDefault="002523A6" w:rsidP="00CE517D">
      <w:pPr>
        <w:tabs>
          <w:tab w:val="left" w:pos="27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523A6">
        <w:rPr>
          <w:rFonts w:ascii="Times New Roman" w:hAnsi="Times New Roman"/>
          <w:sz w:val="24"/>
          <w:szCs w:val="24"/>
        </w:rPr>
        <w:t>Компетентным органом по реализации Соглашения в Казахстане является ЕНПФ.</w:t>
      </w:r>
    </w:p>
    <w:p w14:paraId="0C5DE3D5" w14:textId="1F570025" w:rsidR="00E06974" w:rsidRPr="001420A1" w:rsidRDefault="00CE517D" w:rsidP="001420A1">
      <w:pPr>
        <w:tabs>
          <w:tab w:val="left" w:pos="27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этой связи ЕНПФ с начала года ведет разъяснительную работу в средствах массовой информации и среди населения</w:t>
      </w:r>
      <w:r w:rsidR="00AE68EA">
        <w:rPr>
          <w:rFonts w:ascii="Times New Roman" w:hAnsi="Times New Roman"/>
          <w:sz w:val="24"/>
          <w:szCs w:val="24"/>
        </w:rPr>
        <w:t xml:space="preserve"> с целью информирования</w:t>
      </w:r>
      <w:r w:rsidR="00722C71">
        <w:rPr>
          <w:rFonts w:ascii="Times New Roman" w:hAnsi="Times New Roman"/>
          <w:sz w:val="24"/>
          <w:szCs w:val="24"/>
        </w:rPr>
        <w:t xml:space="preserve"> трудящихся о своих правах в </w:t>
      </w:r>
      <w:r w:rsidR="00AE68EA">
        <w:rPr>
          <w:rFonts w:ascii="Times New Roman" w:hAnsi="Times New Roman"/>
          <w:sz w:val="24"/>
          <w:szCs w:val="24"/>
        </w:rPr>
        <w:t>условиях</w:t>
      </w:r>
      <w:r w:rsidR="00722C71">
        <w:rPr>
          <w:rFonts w:ascii="Times New Roman" w:hAnsi="Times New Roman"/>
          <w:sz w:val="24"/>
          <w:szCs w:val="24"/>
        </w:rPr>
        <w:t xml:space="preserve"> трудовой миграции.</w:t>
      </w:r>
      <w:r w:rsidR="001420A1" w:rsidRPr="001420A1">
        <w:rPr>
          <w:rFonts w:ascii="Times New Roman" w:hAnsi="Times New Roman"/>
          <w:sz w:val="24"/>
          <w:szCs w:val="24"/>
        </w:rPr>
        <w:t xml:space="preserve"> </w:t>
      </w:r>
      <w:r w:rsidR="001420A1">
        <w:rPr>
          <w:rFonts w:ascii="Times New Roman" w:hAnsi="Times New Roman"/>
          <w:sz w:val="24"/>
          <w:szCs w:val="24"/>
        </w:rPr>
        <w:t>Особое внимание акцентируется на необходимости</w:t>
      </w:r>
      <w:r w:rsidR="001420A1" w:rsidRPr="001420A1">
        <w:rPr>
          <w:rFonts w:ascii="Times New Roman" w:hAnsi="Times New Roman"/>
          <w:sz w:val="24"/>
          <w:szCs w:val="24"/>
        </w:rPr>
        <w:t xml:space="preserve"> официально</w:t>
      </w:r>
      <w:r w:rsidR="001420A1">
        <w:rPr>
          <w:rFonts w:ascii="Times New Roman" w:hAnsi="Times New Roman"/>
          <w:sz w:val="24"/>
          <w:szCs w:val="24"/>
        </w:rPr>
        <w:t>го оформления трудовых</w:t>
      </w:r>
      <w:r w:rsidR="001420A1" w:rsidRPr="001420A1">
        <w:rPr>
          <w:rFonts w:ascii="Times New Roman" w:hAnsi="Times New Roman"/>
          <w:sz w:val="24"/>
          <w:szCs w:val="24"/>
        </w:rPr>
        <w:t xml:space="preserve"> отнош</w:t>
      </w:r>
      <w:r w:rsidR="001420A1">
        <w:rPr>
          <w:rFonts w:ascii="Times New Roman" w:hAnsi="Times New Roman"/>
          <w:sz w:val="24"/>
          <w:szCs w:val="24"/>
        </w:rPr>
        <w:t>ений</w:t>
      </w:r>
      <w:r w:rsidR="001420A1" w:rsidRPr="001420A1">
        <w:rPr>
          <w:rFonts w:ascii="Times New Roman" w:hAnsi="Times New Roman"/>
          <w:sz w:val="24"/>
          <w:szCs w:val="24"/>
        </w:rPr>
        <w:t xml:space="preserve"> с работодателями в государствах-членах ЕАЭС, в том числе в Казахстане, то есть </w:t>
      </w:r>
      <w:r w:rsidR="00E921A0">
        <w:rPr>
          <w:rFonts w:ascii="Times New Roman" w:hAnsi="Times New Roman"/>
          <w:sz w:val="24"/>
          <w:szCs w:val="24"/>
        </w:rPr>
        <w:t>на</w:t>
      </w:r>
      <w:r w:rsidR="001420A1" w:rsidRPr="001420A1">
        <w:rPr>
          <w:rFonts w:ascii="Times New Roman" w:hAnsi="Times New Roman"/>
          <w:sz w:val="24"/>
          <w:szCs w:val="24"/>
        </w:rPr>
        <w:t xml:space="preserve"> обязательном </w:t>
      </w:r>
      <w:r w:rsidR="001420A1">
        <w:rPr>
          <w:rFonts w:ascii="Times New Roman" w:hAnsi="Times New Roman"/>
          <w:sz w:val="24"/>
          <w:szCs w:val="24"/>
        </w:rPr>
        <w:t>и</w:t>
      </w:r>
      <w:r w:rsidR="001420A1" w:rsidRPr="001420A1">
        <w:rPr>
          <w:rFonts w:ascii="Times New Roman" w:hAnsi="Times New Roman"/>
          <w:sz w:val="24"/>
          <w:szCs w:val="24"/>
        </w:rPr>
        <w:t xml:space="preserve"> своевременно</w:t>
      </w:r>
      <w:r w:rsidR="001420A1">
        <w:rPr>
          <w:rFonts w:ascii="Times New Roman" w:hAnsi="Times New Roman"/>
          <w:sz w:val="24"/>
          <w:szCs w:val="24"/>
        </w:rPr>
        <w:t>м заключении трудовых</w:t>
      </w:r>
      <w:r w:rsidR="001420A1" w:rsidRPr="001420A1">
        <w:rPr>
          <w:rFonts w:ascii="Times New Roman" w:hAnsi="Times New Roman"/>
          <w:sz w:val="24"/>
          <w:szCs w:val="24"/>
        </w:rPr>
        <w:t xml:space="preserve"> или гражданско-правовы</w:t>
      </w:r>
      <w:r w:rsidR="001420A1">
        <w:rPr>
          <w:rFonts w:ascii="Times New Roman" w:hAnsi="Times New Roman"/>
          <w:sz w:val="24"/>
          <w:szCs w:val="24"/>
        </w:rPr>
        <w:t>х договоров</w:t>
      </w:r>
      <w:r w:rsidR="001420A1" w:rsidRPr="001420A1">
        <w:rPr>
          <w:rFonts w:ascii="Times New Roman" w:hAnsi="Times New Roman"/>
          <w:sz w:val="24"/>
          <w:szCs w:val="24"/>
        </w:rPr>
        <w:t>.</w:t>
      </w:r>
      <w:r w:rsidR="009360B1" w:rsidRPr="00BD04C4">
        <w:rPr>
          <w:rFonts w:ascii="Times New Roman" w:hAnsi="Times New Roman"/>
          <w:sz w:val="24"/>
          <w:szCs w:val="24"/>
        </w:rPr>
        <w:t xml:space="preserve"> </w:t>
      </w:r>
      <w:r w:rsidR="00E06974" w:rsidRPr="00E06974">
        <w:rPr>
          <w:rFonts w:ascii="Times New Roman" w:hAnsi="Times New Roman"/>
          <w:sz w:val="24"/>
          <w:szCs w:val="24"/>
        </w:rPr>
        <w:t xml:space="preserve">Это в будущем обеспечит трудящегося правом на получение пенсионных выплат из ЕНПФ за счет сформированных им пенсионных накоплений при достижении пенсионного возраста, предусмотренного </w:t>
      </w:r>
      <w:r w:rsidR="00E72B7F">
        <w:rPr>
          <w:rFonts w:ascii="Times New Roman" w:hAnsi="Times New Roman"/>
          <w:sz w:val="24"/>
          <w:szCs w:val="24"/>
        </w:rPr>
        <w:t>казахстанским законодательством.</w:t>
      </w:r>
    </w:p>
    <w:p w14:paraId="7FDC642F" w14:textId="7C8F8E50" w:rsidR="00BE3AEC" w:rsidRDefault="00E72B7F" w:rsidP="0065254A">
      <w:pPr>
        <w:tabs>
          <w:tab w:val="left" w:pos="27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Фонд уделяет большое внимание работе с компаниями-работодателями, </w:t>
      </w:r>
      <w:r w:rsidR="0001283C">
        <w:rPr>
          <w:rFonts w:ascii="Times New Roman" w:hAnsi="Times New Roman"/>
          <w:sz w:val="24"/>
          <w:szCs w:val="24"/>
        </w:rPr>
        <w:t>где задействованы трудовые мигранты</w:t>
      </w:r>
      <w:r w:rsidR="00722C71">
        <w:rPr>
          <w:rFonts w:ascii="Times New Roman" w:hAnsi="Times New Roman"/>
          <w:sz w:val="24"/>
          <w:szCs w:val="24"/>
        </w:rPr>
        <w:t xml:space="preserve">. </w:t>
      </w:r>
      <w:r w:rsidR="006E328B">
        <w:rPr>
          <w:rFonts w:ascii="Times New Roman" w:hAnsi="Times New Roman"/>
          <w:sz w:val="24"/>
          <w:szCs w:val="24"/>
        </w:rPr>
        <w:t xml:space="preserve">Так, в первом квартале текущего года </w:t>
      </w:r>
      <w:r w:rsidRPr="00BE3AEC">
        <w:rPr>
          <w:rFonts w:ascii="Times New Roman" w:hAnsi="Times New Roman"/>
          <w:sz w:val="24"/>
          <w:szCs w:val="24"/>
        </w:rPr>
        <w:t>специалисты Фонда провели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3AEC">
        <w:rPr>
          <w:rFonts w:ascii="Times New Roman" w:hAnsi="Times New Roman"/>
          <w:sz w:val="24"/>
          <w:szCs w:val="24"/>
        </w:rPr>
        <w:t>семинар</w:t>
      </w:r>
      <w:r>
        <w:rPr>
          <w:rFonts w:ascii="Times New Roman" w:hAnsi="Times New Roman"/>
          <w:sz w:val="24"/>
          <w:szCs w:val="24"/>
        </w:rPr>
        <w:t xml:space="preserve">-тренинг в онлайн-формате </w:t>
      </w:r>
      <w:r w:rsidR="00BE3AEC" w:rsidRPr="00BE3AEC">
        <w:rPr>
          <w:rFonts w:ascii="Times New Roman" w:hAnsi="Times New Roman"/>
          <w:sz w:val="24"/>
          <w:szCs w:val="24"/>
        </w:rPr>
        <w:t>по просьбе</w:t>
      </w:r>
      <w:r w:rsidR="0001283C">
        <w:rPr>
          <w:rFonts w:ascii="Times New Roman" w:hAnsi="Times New Roman"/>
          <w:sz w:val="24"/>
          <w:szCs w:val="24"/>
        </w:rPr>
        <w:t xml:space="preserve"> </w:t>
      </w:r>
      <w:r w:rsidR="00906D8D">
        <w:rPr>
          <w:rFonts w:ascii="Times New Roman" w:hAnsi="Times New Roman"/>
          <w:sz w:val="24"/>
          <w:szCs w:val="24"/>
        </w:rPr>
        <w:t>компани</w:t>
      </w:r>
      <w:r w:rsidR="007E1D9B">
        <w:rPr>
          <w:rFonts w:ascii="Times New Roman" w:hAnsi="Times New Roman"/>
          <w:sz w:val="24"/>
          <w:szCs w:val="24"/>
        </w:rPr>
        <w:t>и</w:t>
      </w:r>
      <w:r w:rsidR="00906D8D">
        <w:rPr>
          <w:rFonts w:ascii="Times New Roman" w:hAnsi="Times New Roman"/>
          <w:sz w:val="24"/>
          <w:szCs w:val="24"/>
        </w:rPr>
        <w:t xml:space="preserve"> «Эрнст энд Янг Казахстан», я</w:t>
      </w:r>
      <w:r w:rsidR="0001283C">
        <w:rPr>
          <w:rFonts w:ascii="Times New Roman" w:hAnsi="Times New Roman"/>
          <w:sz w:val="24"/>
          <w:szCs w:val="24"/>
        </w:rPr>
        <w:t>вляющей</w:t>
      </w:r>
      <w:r w:rsidR="00344C09">
        <w:rPr>
          <w:rFonts w:ascii="Times New Roman" w:hAnsi="Times New Roman"/>
          <w:sz w:val="24"/>
          <w:szCs w:val="24"/>
        </w:rPr>
        <w:t>ся международным лидером</w:t>
      </w:r>
      <w:r w:rsidR="00906D8D">
        <w:rPr>
          <w:rFonts w:ascii="Times New Roman" w:hAnsi="Times New Roman"/>
          <w:sz w:val="24"/>
          <w:szCs w:val="24"/>
        </w:rPr>
        <w:t xml:space="preserve"> </w:t>
      </w:r>
      <w:r w:rsidR="00344C09">
        <w:rPr>
          <w:rFonts w:ascii="Times New Roman" w:hAnsi="Times New Roman"/>
          <w:sz w:val="24"/>
          <w:szCs w:val="24"/>
        </w:rPr>
        <w:t>в области аудита, налогообложения</w:t>
      </w:r>
      <w:r w:rsidR="006E328B">
        <w:rPr>
          <w:rFonts w:ascii="Times New Roman" w:hAnsi="Times New Roman"/>
          <w:sz w:val="24"/>
          <w:szCs w:val="24"/>
        </w:rPr>
        <w:t xml:space="preserve"> </w:t>
      </w:r>
      <w:r w:rsidR="00344C09">
        <w:rPr>
          <w:rFonts w:ascii="Times New Roman" w:hAnsi="Times New Roman"/>
          <w:sz w:val="24"/>
          <w:szCs w:val="24"/>
        </w:rPr>
        <w:t>и консультирования ведущих компаний республики. В результате онлайн</w:t>
      </w:r>
      <w:r w:rsidR="009360B1" w:rsidRPr="00BD04C4">
        <w:rPr>
          <w:rFonts w:ascii="Times New Roman" w:hAnsi="Times New Roman"/>
          <w:sz w:val="24"/>
          <w:szCs w:val="24"/>
        </w:rPr>
        <w:t>-</w:t>
      </w:r>
      <w:r w:rsidR="00344C09">
        <w:rPr>
          <w:rFonts w:ascii="Times New Roman" w:hAnsi="Times New Roman"/>
          <w:sz w:val="24"/>
          <w:szCs w:val="24"/>
        </w:rPr>
        <w:t>семинара-тренинга</w:t>
      </w:r>
      <w:r w:rsidR="0001283C">
        <w:rPr>
          <w:rFonts w:ascii="Times New Roman" w:hAnsi="Times New Roman"/>
          <w:sz w:val="24"/>
          <w:szCs w:val="24"/>
        </w:rPr>
        <w:t xml:space="preserve"> </w:t>
      </w:r>
      <w:r w:rsidR="002776DE">
        <w:rPr>
          <w:rFonts w:ascii="Times New Roman" w:hAnsi="Times New Roman"/>
          <w:sz w:val="24"/>
          <w:szCs w:val="24"/>
        </w:rPr>
        <w:t xml:space="preserve">170 </w:t>
      </w:r>
      <w:r w:rsidR="00FC2529">
        <w:rPr>
          <w:rFonts w:ascii="Times New Roman" w:hAnsi="Times New Roman"/>
          <w:sz w:val="24"/>
          <w:szCs w:val="24"/>
        </w:rPr>
        <w:t>участников</w:t>
      </w:r>
      <w:r w:rsidR="00BE3AEC">
        <w:rPr>
          <w:rFonts w:ascii="Times New Roman" w:hAnsi="Times New Roman"/>
          <w:sz w:val="24"/>
          <w:szCs w:val="24"/>
        </w:rPr>
        <w:t xml:space="preserve"> – сотрудников компании </w:t>
      </w:r>
      <w:r w:rsidR="00BE3AEC" w:rsidRPr="00BE3AEC">
        <w:rPr>
          <w:rFonts w:ascii="Times New Roman" w:hAnsi="Times New Roman"/>
          <w:sz w:val="24"/>
          <w:szCs w:val="24"/>
        </w:rPr>
        <w:t>«Эрнст энд Янг Казахстан»</w:t>
      </w:r>
      <w:r w:rsidR="00BE3AEC">
        <w:rPr>
          <w:rFonts w:ascii="Times New Roman" w:hAnsi="Times New Roman"/>
          <w:sz w:val="24"/>
          <w:szCs w:val="24"/>
        </w:rPr>
        <w:t xml:space="preserve"> </w:t>
      </w:r>
      <w:r w:rsidR="00FC2529">
        <w:rPr>
          <w:rFonts w:ascii="Times New Roman" w:hAnsi="Times New Roman"/>
          <w:sz w:val="24"/>
          <w:szCs w:val="24"/>
        </w:rPr>
        <w:t xml:space="preserve">получили </w:t>
      </w:r>
      <w:r w:rsidR="008313AA">
        <w:rPr>
          <w:rFonts w:ascii="Times New Roman" w:hAnsi="Times New Roman"/>
          <w:sz w:val="24"/>
          <w:szCs w:val="24"/>
        </w:rPr>
        <w:t xml:space="preserve">разъяснения </w:t>
      </w:r>
      <w:r w:rsidR="002776DE">
        <w:rPr>
          <w:rFonts w:ascii="Times New Roman" w:hAnsi="Times New Roman"/>
          <w:sz w:val="24"/>
          <w:szCs w:val="24"/>
        </w:rPr>
        <w:t xml:space="preserve">о </w:t>
      </w:r>
      <w:r w:rsidR="007733BC">
        <w:rPr>
          <w:rFonts w:ascii="Times New Roman" w:hAnsi="Times New Roman"/>
          <w:sz w:val="24"/>
          <w:szCs w:val="24"/>
        </w:rPr>
        <w:t>последних</w:t>
      </w:r>
      <w:r w:rsidR="002776DE" w:rsidRPr="002776DE">
        <w:rPr>
          <w:rFonts w:ascii="Times New Roman" w:hAnsi="Times New Roman"/>
          <w:sz w:val="24"/>
          <w:szCs w:val="24"/>
        </w:rPr>
        <w:t xml:space="preserve"> изменения</w:t>
      </w:r>
      <w:r w:rsidR="007733BC">
        <w:rPr>
          <w:rFonts w:ascii="Times New Roman" w:hAnsi="Times New Roman"/>
          <w:sz w:val="24"/>
          <w:szCs w:val="24"/>
        </w:rPr>
        <w:t>х</w:t>
      </w:r>
      <w:r w:rsidR="002776DE" w:rsidRPr="002776DE">
        <w:rPr>
          <w:rFonts w:ascii="Times New Roman" w:hAnsi="Times New Roman"/>
          <w:sz w:val="24"/>
          <w:szCs w:val="24"/>
        </w:rPr>
        <w:t xml:space="preserve"> в казахстанской системе пенсионног</w:t>
      </w:r>
      <w:r w:rsidR="00AE68EA">
        <w:rPr>
          <w:rFonts w:ascii="Times New Roman" w:hAnsi="Times New Roman"/>
          <w:sz w:val="24"/>
          <w:szCs w:val="24"/>
        </w:rPr>
        <w:t>о обеспечения</w:t>
      </w:r>
      <w:r w:rsidR="00BE3AEC">
        <w:rPr>
          <w:rFonts w:ascii="Times New Roman" w:hAnsi="Times New Roman"/>
          <w:sz w:val="24"/>
          <w:szCs w:val="24"/>
        </w:rPr>
        <w:t xml:space="preserve"> и</w:t>
      </w:r>
      <w:r w:rsidR="007733BC" w:rsidRPr="007733BC">
        <w:rPr>
          <w:rFonts w:ascii="Times New Roman" w:hAnsi="Times New Roman"/>
          <w:sz w:val="24"/>
          <w:szCs w:val="24"/>
        </w:rPr>
        <w:t xml:space="preserve"> особенностях </w:t>
      </w:r>
      <w:r w:rsidR="00902A5C" w:rsidRPr="008F3707">
        <w:rPr>
          <w:rFonts w:ascii="Times New Roman" w:hAnsi="Times New Roman"/>
          <w:sz w:val="24"/>
          <w:szCs w:val="24"/>
        </w:rPr>
        <w:t>исчисления, удержания и перечисления</w:t>
      </w:r>
      <w:r w:rsidR="00902A5C" w:rsidRPr="007733BC" w:rsidDel="00902A5C">
        <w:rPr>
          <w:rFonts w:ascii="Times New Roman" w:hAnsi="Times New Roman"/>
          <w:sz w:val="24"/>
          <w:szCs w:val="24"/>
        </w:rPr>
        <w:t xml:space="preserve"> </w:t>
      </w:r>
      <w:r w:rsidR="007733BC" w:rsidRPr="007733BC">
        <w:rPr>
          <w:rFonts w:ascii="Times New Roman" w:hAnsi="Times New Roman"/>
          <w:sz w:val="24"/>
          <w:szCs w:val="24"/>
        </w:rPr>
        <w:t>обязательных пенсионных взносов</w:t>
      </w:r>
      <w:r w:rsidR="0015315A">
        <w:rPr>
          <w:rFonts w:ascii="Times New Roman" w:hAnsi="Times New Roman"/>
          <w:sz w:val="24"/>
          <w:szCs w:val="24"/>
        </w:rPr>
        <w:t xml:space="preserve"> </w:t>
      </w:r>
      <w:r w:rsidR="0015315A" w:rsidRPr="003100D7">
        <w:rPr>
          <w:rFonts w:ascii="Times New Roman" w:hAnsi="Times New Roman"/>
          <w:sz w:val="24"/>
          <w:szCs w:val="24"/>
        </w:rPr>
        <w:t>и обязательных профессиональных пенсионных вносов</w:t>
      </w:r>
      <w:r w:rsidR="007733BC" w:rsidRPr="007733BC">
        <w:rPr>
          <w:rFonts w:ascii="Times New Roman" w:hAnsi="Times New Roman"/>
          <w:sz w:val="24"/>
          <w:szCs w:val="24"/>
        </w:rPr>
        <w:t xml:space="preserve"> с доходов граждан стран-членов ЕАЭС, трудящихся в Казахстане</w:t>
      </w:r>
      <w:r w:rsidR="00BE3AEC">
        <w:rPr>
          <w:rFonts w:ascii="Times New Roman" w:hAnsi="Times New Roman"/>
          <w:sz w:val="24"/>
          <w:szCs w:val="24"/>
        </w:rPr>
        <w:t>.</w:t>
      </w:r>
      <w:r w:rsidR="00895EA9">
        <w:rPr>
          <w:rFonts w:ascii="Times New Roman" w:hAnsi="Times New Roman"/>
          <w:sz w:val="24"/>
          <w:szCs w:val="24"/>
        </w:rPr>
        <w:t xml:space="preserve"> </w:t>
      </w:r>
    </w:p>
    <w:p w14:paraId="7558E6D7" w14:textId="53E78099" w:rsidR="00F568F8" w:rsidRDefault="00866B67" w:rsidP="00F568F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66B67">
        <w:rPr>
          <w:rFonts w:ascii="Times New Roman" w:hAnsi="Times New Roman"/>
          <w:sz w:val="24"/>
          <w:szCs w:val="24"/>
        </w:rPr>
        <w:t xml:space="preserve">К примеру, </w:t>
      </w:r>
      <w:r w:rsidR="00F568F8">
        <w:rPr>
          <w:rFonts w:ascii="Times New Roman" w:hAnsi="Times New Roman"/>
          <w:sz w:val="24"/>
          <w:szCs w:val="24"/>
          <w:lang w:val="kk-KZ"/>
        </w:rPr>
        <w:t>специалисты ЕНПФ</w:t>
      </w:r>
      <w:r w:rsidR="00F568F8">
        <w:rPr>
          <w:rFonts w:ascii="Times New Roman" w:hAnsi="Times New Roman"/>
          <w:sz w:val="24"/>
          <w:szCs w:val="24"/>
        </w:rPr>
        <w:t xml:space="preserve"> разъяснил</w:t>
      </w:r>
      <w:r w:rsidR="00F568F8">
        <w:rPr>
          <w:rFonts w:ascii="Times New Roman" w:hAnsi="Times New Roman"/>
          <w:sz w:val="24"/>
          <w:szCs w:val="24"/>
          <w:lang w:val="kk-KZ"/>
        </w:rPr>
        <w:t>и</w:t>
      </w:r>
      <w:r w:rsidR="00F568F8">
        <w:rPr>
          <w:rFonts w:ascii="Times New Roman" w:hAnsi="Times New Roman"/>
          <w:sz w:val="24"/>
          <w:szCs w:val="24"/>
        </w:rPr>
        <w:t>, что платить взносы за «фрилансеров» - граждан</w:t>
      </w:r>
      <w:r w:rsidR="00F568F8" w:rsidRPr="00D75CBE">
        <w:rPr>
          <w:rFonts w:ascii="Times New Roman" w:hAnsi="Times New Roman"/>
          <w:sz w:val="24"/>
          <w:szCs w:val="24"/>
        </w:rPr>
        <w:t xml:space="preserve"> стран-членов ЕАЭС, работающих на «удаленке», </w:t>
      </w:r>
      <w:r w:rsidR="00F568F8">
        <w:rPr>
          <w:rFonts w:ascii="Times New Roman" w:hAnsi="Times New Roman"/>
          <w:sz w:val="24"/>
          <w:szCs w:val="24"/>
          <w:lang w:val="kk-KZ"/>
        </w:rPr>
        <w:t xml:space="preserve">ежемесяно </w:t>
      </w:r>
      <w:r w:rsidR="00F568F8">
        <w:rPr>
          <w:rFonts w:ascii="Times New Roman" w:hAnsi="Times New Roman"/>
          <w:sz w:val="24"/>
          <w:szCs w:val="24"/>
        </w:rPr>
        <w:t>обязан</w:t>
      </w:r>
      <w:r w:rsidR="00F568F8" w:rsidRPr="00D75CBE">
        <w:rPr>
          <w:rFonts w:ascii="Times New Roman" w:hAnsi="Times New Roman"/>
          <w:sz w:val="24"/>
          <w:szCs w:val="24"/>
        </w:rPr>
        <w:t xml:space="preserve"> </w:t>
      </w:r>
      <w:r w:rsidR="00F568F8">
        <w:rPr>
          <w:rFonts w:ascii="Times New Roman" w:hAnsi="Times New Roman"/>
          <w:sz w:val="24"/>
          <w:szCs w:val="24"/>
        </w:rPr>
        <w:t xml:space="preserve">  </w:t>
      </w:r>
      <w:r w:rsidR="00F568F8" w:rsidRPr="00866B67">
        <w:rPr>
          <w:rFonts w:ascii="Times New Roman" w:hAnsi="Times New Roman"/>
          <w:sz w:val="24"/>
          <w:szCs w:val="24"/>
        </w:rPr>
        <w:t xml:space="preserve">работодатель, привлекший такого трудящегося в рамках трудового договора либо </w:t>
      </w:r>
      <w:r w:rsidR="00F568F8" w:rsidRPr="00D75CBE">
        <w:rPr>
          <w:rFonts w:ascii="Times New Roman" w:hAnsi="Times New Roman"/>
          <w:sz w:val="24"/>
          <w:szCs w:val="24"/>
        </w:rPr>
        <w:t xml:space="preserve">договора </w:t>
      </w:r>
      <w:r w:rsidR="00F568F8" w:rsidRPr="00866B67">
        <w:rPr>
          <w:rFonts w:ascii="Times New Roman" w:hAnsi="Times New Roman"/>
          <w:sz w:val="24"/>
          <w:szCs w:val="24"/>
        </w:rPr>
        <w:t>гражданско-правового</w:t>
      </w:r>
      <w:r w:rsidR="00F568F8">
        <w:rPr>
          <w:rFonts w:ascii="Times New Roman" w:hAnsi="Times New Roman"/>
          <w:sz w:val="24"/>
          <w:szCs w:val="24"/>
        </w:rPr>
        <w:t xml:space="preserve"> характера</w:t>
      </w:r>
      <w:r w:rsidR="00F568F8" w:rsidRPr="00866B67">
        <w:rPr>
          <w:rFonts w:ascii="Times New Roman" w:hAnsi="Times New Roman"/>
          <w:sz w:val="24"/>
          <w:szCs w:val="24"/>
        </w:rPr>
        <w:t>, в том числе дистанционно</w:t>
      </w:r>
      <w:r w:rsidR="00F568F8">
        <w:rPr>
          <w:rFonts w:ascii="Times New Roman" w:hAnsi="Times New Roman"/>
          <w:sz w:val="24"/>
          <w:szCs w:val="24"/>
        </w:rPr>
        <w:t xml:space="preserve">.  </w:t>
      </w:r>
      <w:r w:rsidR="00F568F8">
        <w:rPr>
          <w:rFonts w:ascii="Times New Roman" w:hAnsi="Times New Roman"/>
          <w:sz w:val="24"/>
          <w:szCs w:val="24"/>
          <w:lang w:val="kk-KZ"/>
        </w:rPr>
        <w:t xml:space="preserve">Размер </w:t>
      </w:r>
      <w:r w:rsidR="00F568F8" w:rsidRPr="00866B67">
        <w:rPr>
          <w:rFonts w:ascii="Times New Roman" w:hAnsi="Times New Roman"/>
          <w:sz w:val="24"/>
          <w:szCs w:val="24"/>
        </w:rPr>
        <w:t>перечисл</w:t>
      </w:r>
      <w:r w:rsidR="00F568F8">
        <w:rPr>
          <w:rFonts w:ascii="Times New Roman" w:hAnsi="Times New Roman"/>
          <w:sz w:val="24"/>
          <w:szCs w:val="24"/>
        </w:rPr>
        <w:t>яемых обязательных</w:t>
      </w:r>
      <w:r w:rsidR="00F568F8" w:rsidRPr="00866B67">
        <w:rPr>
          <w:rFonts w:ascii="Times New Roman" w:hAnsi="Times New Roman"/>
          <w:sz w:val="24"/>
          <w:szCs w:val="24"/>
        </w:rPr>
        <w:t xml:space="preserve"> </w:t>
      </w:r>
      <w:r w:rsidR="00F568F8">
        <w:rPr>
          <w:rFonts w:ascii="Times New Roman" w:hAnsi="Times New Roman"/>
          <w:sz w:val="24"/>
          <w:szCs w:val="24"/>
        </w:rPr>
        <w:t>пенсионных взносов</w:t>
      </w:r>
      <w:r w:rsidR="00F568F8" w:rsidRPr="00866B67">
        <w:rPr>
          <w:rFonts w:ascii="Times New Roman" w:hAnsi="Times New Roman"/>
          <w:sz w:val="24"/>
          <w:szCs w:val="24"/>
        </w:rPr>
        <w:t xml:space="preserve"> в ЕНПФ </w:t>
      </w:r>
      <w:r w:rsidR="00F568F8">
        <w:rPr>
          <w:rFonts w:ascii="Times New Roman" w:hAnsi="Times New Roman"/>
          <w:sz w:val="24"/>
          <w:szCs w:val="24"/>
          <w:lang w:val="kk-KZ"/>
        </w:rPr>
        <w:t>составляет</w:t>
      </w:r>
      <w:r w:rsidR="00F568F8" w:rsidRPr="00866B6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568F8" w:rsidRPr="00C0335F">
        <w:rPr>
          <w:rFonts w:ascii="Times New Roman" w:hAnsi="Times New Roman"/>
          <w:sz w:val="24"/>
          <w:szCs w:val="24"/>
        </w:rPr>
        <w:t>10%</w:t>
      </w:r>
      <w:r w:rsidR="00F568F8" w:rsidRPr="00866B67">
        <w:rPr>
          <w:rFonts w:ascii="Times New Roman" w:hAnsi="Times New Roman"/>
          <w:sz w:val="24"/>
          <w:szCs w:val="24"/>
        </w:rPr>
        <w:t xml:space="preserve"> от ежемесячного дохода трудящегося, но не более 50-кратного размера минимальной заработной платы.</w:t>
      </w:r>
    </w:p>
    <w:p w14:paraId="5A0D6A2F" w14:textId="3687AAAF" w:rsidR="00866B67" w:rsidRDefault="00F568F8" w:rsidP="00866B6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</w:t>
      </w:r>
      <w:r w:rsidR="00895EA9" w:rsidRPr="00866B67">
        <w:rPr>
          <w:rFonts w:ascii="Times New Roman" w:hAnsi="Times New Roman"/>
          <w:sz w:val="24"/>
          <w:szCs w:val="24"/>
        </w:rPr>
        <w:t>частник</w:t>
      </w:r>
      <w:r w:rsidR="00F940C2" w:rsidRPr="00866B67">
        <w:rPr>
          <w:rFonts w:ascii="Times New Roman" w:hAnsi="Times New Roman"/>
          <w:sz w:val="24"/>
          <w:szCs w:val="24"/>
        </w:rPr>
        <w:t xml:space="preserve">и семинара </w:t>
      </w:r>
      <w:r w:rsidR="00866B67" w:rsidRPr="00866B67">
        <w:rPr>
          <w:rFonts w:ascii="Times New Roman" w:hAnsi="Times New Roman"/>
          <w:sz w:val="24"/>
          <w:szCs w:val="24"/>
        </w:rPr>
        <w:t>узнали, что</w:t>
      </w:r>
      <w:r w:rsidR="00F940C2" w:rsidRPr="00866B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пенсионные </w:t>
      </w:r>
      <w:r w:rsidR="00866B67" w:rsidRPr="00866B67">
        <w:rPr>
          <w:rFonts w:ascii="Times New Roman" w:hAnsi="Times New Roman"/>
          <w:sz w:val="24"/>
          <w:szCs w:val="24"/>
        </w:rPr>
        <w:t>накопления умершего вкладчика</w:t>
      </w:r>
      <w:r w:rsidR="00866B67">
        <w:rPr>
          <w:rFonts w:ascii="Times New Roman" w:hAnsi="Times New Roman"/>
          <w:sz w:val="24"/>
          <w:szCs w:val="24"/>
        </w:rPr>
        <w:t xml:space="preserve"> -</w:t>
      </w:r>
      <w:r w:rsidR="00866B67" w:rsidRPr="00866B67">
        <w:t xml:space="preserve"> </w:t>
      </w:r>
      <w:r w:rsidR="00866B67" w:rsidRPr="00866B67">
        <w:rPr>
          <w:rFonts w:ascii="Times New Roman" w:hAnsi="Times New Roman"/>
          <w:sz w:val="24"/>
          <w:szCs w:val="24"/>
        </w:rPr>
        <w:t>гражда</w:t>
      </w:r>
      <w:r w:rsidR="00866B67">
        <w:rPr>
          <w:rFonts w:ascii="Times New Roman" w:hAnsi="Times New Roman"/>
          <w:sz w:val="24"/>
          <w:szCs w:val="24"/>
        </w:rPr>
        <w:t>ни</w:t>
      </w:r>
      <w:r w:rsidR="00866B67" w:rsidRPr="00866B67">
        <w:rPr>
          <w:rFonts w:ascii="Times New Roman" w:hAnsi="Times New Roman"/>
          <w:sz w:val="24"/>
          <w:szCs w:val="24"/>
        </w:rPr>
        <w:t>н</w:t>
      </w:r>
      <w:r w:rsidR="00866B67">
        <w:rPr>
          <w:rFonts w:ascii="Times New Roman" w:hAnsi="Times New Roman"/>
          <w:sz w:val="24"/>
          <w:szCs w:val="24"/>
        </w:rPr>
        <w:t>а</w:t>
      </w:r>
      <w:r w:rsidR="00866B67" w:rsidRPr="00866B67">
        <w:rPr>
          <w:rFonts w:ascii="Times New Roman" w:hAnsi="Times New Roman"/>
          <w:sz w:val="24"/>
          <w:szCs w:val="24"/>
        </w:rPr>
        <w:t xml:space="preserve"> стран-членов ЕАЭС, сформированные</w:t>
      </w:r>
      <w:r w:rsidR="00895EA9" w:rsidRPr="00866B67">
        <w:rPr>
          <w:rFonts w:ascii="Times New Roman" w:hAnsi="Times New Roman"/>
          <w:sz w:val="24"/>
          <w:szCs w:val="24"/>
        </w:rPr>
        <w:t xml:space="preserve"> за период работы</w:t>
      </w:r>
      <w:r w:rsidR="00757CF0" w:rsidRPr="00866B67">
        <w:t xml:space="preserve"> </w:t>
      </w:r>
      <w:r w:rsidR="00895EA9" w:rsidRPr="00866B67">
        <w:rPr>
          <w:rFonts w:ascii="Times New Roman" w:hAnsi="Times New Roman"/>
          <w:sz w:val="24"/>
          <w:szCs w:val="24"/>
        </w:rPr>
        <w:t>в Казахстане</w:t>
      </w:r>
      <w:r w:rsidR="00F940C2" w:rsidRPr="00866B67">
        <w:rPr>
          <w:rFonts w:ascii="Times New Roman" w:hAnsi="Times New Roman"/>
          <w:sz w:val="24"/>
          <w:szCs w:val="24"/>
        </w:rPr>
        <w:t xml:space="preserve">, </w:t>
      </w:r>
      <w:r w:rsidR="00866B67">
        <w:rPr>
          <w:rFonts w:ascii="Times New Roman" w:hAnsi="Times New Roman"/>
          <w:sz w:val="24"/>
          <w:szCs w:val="24"/>
        </w:rPr>
        <w:t xml:space="preserve">могут </w:t>
      </w:r>
      <w:r>
        <w:rPr>
          <w:rFonts w:ascii="Times New Roman" w:hAnsi="Times New Roman"/>
          <w:sz w:val="24"/>
          <w:szCs w:val="24"/>
        </w:rPr>
        <w:t xml:space="preserve">наследоваться </w:t>
      </w:r>
      <w:r w:rsidR="00866B67" w:rsidRPr="00866B67">
        <w:rPr>
          <w:rFonts w:ascii="Times New Roman" w:hAnsi="Times New Roman"/>
          <w:sz w:val="24"/>
          <w:szCs w:val="24"/>
        </w:rPr>
        <w:t>при предоставлении необходимых документов</w:t>
      </w:r>
      <w:r w:rsidR="00866B67">
        <w:rPr>
          <w:rFonts w:ascii="Times New Roman" w:hAnsi="Times New Roman"/>
          <w:sz w:val="24"/>
          <w:szCs w:val="24"/>
        </w:rPr>
        <w:t xml:space="preserve">. </w:t>
      </w:r>
    </w:p>
    <w:p w14:paraId="5FEC493B" w14:textId="20160602" w:rsidR="0091052F" w:rsidRDefault="0091052F" w:rsidP="00D75C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были даны пояснения в части сроков возникновения</w:t>
      </w:r>
      <w:r w:rsidRPr="0091052F">
        <w:rPr>
          <w:rFonts w:ascii="Times New Roman" w:hAnsi="Times New Roman"/>
          <w:sz w:val="24"/>
          <w:szCs w:val="24"/>
        </w:rPr>
        <w:t xml:space="preserve"> у работников – граждан стран ЕАЭС права на получение пенсионных выплат из ЕНПФ, сформированных за счет пенсионных взносов</w:t>
      </w:r>
      <w:r>
        <w:rPr>
          <w:rFonts w:ascii="Times New Roman" w:hAnsi="Times New Roman"/>
          <w:sz w:val="24"/>
          <w:szCs w:val="24"/>
        </w:rPr>
        <w:t xml:space="preserve">. Так, в </w:t>
      </w:r>
      <w:r w:rsidRPr="0091052F">
        <w:rPr>
          <w:rFonts w:ascii="Times New Roman" w:hAnsi="Times New Roman"/>
          <w:sz w:val="24"/>
          <w:szCs w:val="24"/>
        </w:rPr>
        <w:t>соответствии с нормами пенсионного законодательства Республики Казахстан</w:t>
      </w:r>
      <w:r w:rsidR="00F568F8">
        <w:rPr>
          <w:rFonts w:ascii="Times New Roman" w:hAnsi="Times New Roman"/>
          <w:sz w:val="24"/>
          <w:szCs w:val="24"/>
        </w:rPr>
        <w:t>,</w:t>
      </w:r>
      <w:r w:rsidRPr="0091052F">
        <w:rPr>
          <w:rFonts w:ascii="Times New Roman" w:hAnsi="Times New Roman"/>
          <w:sz w:val="24"/>
          <w:szCs w:val="24"/>
        </w:rPr>
        <w:t xml:space="preserve"> данное право</w:t>
      </w:r>
      <w:r>
        <w:rPr>
          <w:rFonts w:ascii="Times New Roman" w:hAnsi="Times New Roman"/>
          <w:sz w:val="24"/>
          <w:szCs w:val="24"/>
        </w:rPr>
        <w:t xml:space="preserve"> для граждан стран ЕАЭС возникае</w:t>
      </w:r>
      <w:r w:rsidRPr="0091052F">
        <w:rPr>
          <w:rFonts w:ascii="Times New Roman" w:hAnsi="Times New Roman"/>
          <w:sz w:val="24"/>
          <w:szCs w:val="24"/>
        </w:rPr>
        <w:t>т при наступлении общеустановленного пенсионного возраста (мужчины – 63 года, женщины – 60 лет в 2021 году, с ежегодным увеличением пенсионного возраста женщин на полгода, до достижения 63 лет в 2027г.</w:t>
      </w:r>
      <w:r w:rsidR="00F568F8">
        <w:rPr>
          <w:rFonts w:ascii="Times New Roman" w:hAnsi="Times New Roman"/>
          <w:sz w:val="24"/>
          <w:szCs w:val="24"/>
        </w:rPr>
        <w:t>)</w:t>
      </w:r>
      <w:r w:rsidRPr="0091052F">
        <w:rPr>
          <w:rFonts w:ascii="Times New Roman" w:hAnsi="Times New Roman"/>
          <w:sz w:val="24"/>
          <w:szCs w:val="24"/>
        </w:rPr>
        <w:t>, а также при установлении инвалидности 1 и 2 групп, если инв</w:t>
      </w:r>
      <w:r w:rsidR="00F568F8">
        <w:rPr>
          <w:rFonts w:ascii="Times New Roman" w:hAnsi="Times New Roman"/>
          <w:sz w:val="24"/>
          <w:szCs w:val="24"/>
        </w:rPr>
        <w:t>алидность установлена бессрочно</w:t>
      </w:r>
      <w:r w:rsidRPr="0091052F">
        <w:rPr>
          <w:rFonts w:ascii="Times New Roman" w:hAnsi="Times New Roman"/>
          <w:sz w:val="24"/>
          <w:szCs w:val="24"/>
        </w:rPr>
        <w:t>.</w:t>
      </w:r>
    </w:p>
    <w:p w14:paraId="425B6642" w14:textId="204CAD69" w:rsidR="001420A1" w:rsidRPr="00E06974" w:rsidRDefault="002523A6" w:rsidP="002523A6">
      <w:pPr>
        <w:tabs>
          <w:tab w:val="left" w:pos="168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Отметим, что такие</w:t>
      </w:r>
      <w:r w:rsidR="00C75464">
        <w:rPr>
          <w:rFonts w:ascii="Times New Roman" w:hAnsi="Times New Roman"/>
          <w:sz w:val="24"/>
          <w:szCs w:val="24"/>
        </w:rPr>
        <w:t xml:space="preserve"> мероприятия повышают финансовую грамотность</w:t>
      </w:r>
      <w:r w:rsidR="00D75CBE">
        <w:rPr>
          <w:rFonts w:ascii="Times New Roman" w:hAnsi="Times New Roman"/>
          <w:sz w:val="24"/>
          <w:szCs w:val="24"/>
        </w:rPr>
        <w:t xml:space="preserve"> не только специалистов, работающих с кадрами, но и всего населения страны,</w:t>
      </w:r>
      <w:r w:rsidR="00C75464">
        <w:rPr>
          <w:rFonts w:ascii="Times New Roman" w:hAnsi="Times New Roman"/>
          <w:sz w:val="24"/>
          <w:szCs w:val="24"/>
        </w:rPr>
        <w:t xml:space="preserve"> </w:t>
      </w:r>
      <w:r w:rsidR="005B7A3E">
        <w:rPr>
          <w:rFonts w:ascii="Times New Roman" w:hAnsi="Times New Roman"/>
          <w:sz w:val="24"/>
          <w:szCs w:val="24"/>
        </w:rPr>
        <w:t xml:space="preserve">помогают в планировании </w:t>
      </w:r>
      <w:r w:rsidR="00E06974">
        <w:rPr>
          <w:rFonts w:ascii="Times New Roman" w:hAnsi="Times New Roman"/>
          <w:sz w:val="24"/>
          <w:szCs w:val="24"/>
        </w:rPr>
        <w:t>достойной жизни на заслуженном отдыхе</w:t>
      </w:r>
      <w:r w:rsidR="005B7A3E">
        <w:rPr>
          <w:rFonts w:ascii="Times New Roman" w:hAnsi="Times New Roman"/>
          <w:sz w:val="24"/>
          <w:szCs w:val="24"/>
        </w:rPr>
        <w:t>.</w:t>
      </w:r>
      <w:r w:rsidR="001420A1">
        <w:rPr>
          <w:rFonts w:ascii="Times New Roman" w:hAnsi="Times New Roman"/>
          <w:sz w:val="24"/>
          <w:szCs w:val="24"/>
        </w:rPr>
        <w:t xml:space="preserve"> </w:t>
      </w:r>
    </w:p>
    <w:p w14:paraId="79EF6D85" w14:textId="6823CC6B" w:rsidR="0001283C" w:rsidRDefault="001420A1" w:rsidP="002523A6">
      <w:pPr>
        <w:tabs>
          <w:tab w:val="left" w:pos="1680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 w:rsidRPr="001420A1">
        <w:rPr>
          <w:rFonts w:ascii="Times New Roman" w:hAnsi="Times New Roman"/>
          <w:sz w:val="24"/>
          <w:szCs w:val="24"/>
        </w:rPr>
        <w:t xml:space="preserve"> удобства вкладчиков </w:t>
      </w:r>
      <w:r>
        <w:rPr>
          <w:rFonts w:ascii="Times New Roman" w:hAnsi="Times New Roman"/>
          <w:sz w:val="24"/>
          <w:szCs w:val="24"/>
        </w:rPr>
        <w:t xml:space="preserve">и получения подробной информации </w:t>
      </w:r>
      <w:r w:rsidR="0065254A">
        <w:rPr>
          <w:rFonts w:ascii="Times New Roman" w:hAnsi="Times New Roman"/>
          <w:sz w:val="24"/>
          <w:szCs w:val="24"/>
        </w:rPr>
        <w:t>о вопросах пенсионного обеспечения в рамках Соглашения создан</w:t>
      </w:r>
      <w:r>
        <w:rPr>
          <w:rFonts w:ascii="Times New Roman" w:hAnsi="Times New Roman"/>
          <w:sz w:val="24"/>
          <w:szCs w:val="24"/>
        </w:rPr>
        <w:t xml:space="preserve"> специальный </w:t>
      </w:r>
      <w:r w:rsidR="0065254A">
        <w:rPr>
          <w:rFonts w:ascii="Times New Roman" w:hAnsi="Times New Roman"/>
          <w:sz w:val="24"/>
          <w:szCs w:val="24"/>
        </w:rPr>
        <w:t>подраздел на сайте ЕНПФ: в разделе «</w:t>
      </w:r>
      <w:r w:rsidRPr="001420A1">
        <w:rPr>
          <w:rFonts w:ascii="Times New Roman" w:hAnsi="Times New Roman"/>
          <w:b/>
          <w:i/>
          <w:sz w:val="24"/>
          <w:szCs w:val="24"/>
        </w:rPr>
        <w:t>Услуги</w:t>
      </w:r>
      <w:r w:rsidR="0065254A">
        <w:rPr>
          <w:rFonts w:ascii="Times New Roman" w:hAnsi="Times New Roman"/>
          <w:b/>
          <w:i/>
          <w:sz w:val="24"/>
          <w:szCs w:val="24"/>
        </w:rPr>
        <w:t>»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420A1">
        <w:rPr>
          <w:rFonts w:ascii="Times New Roman" w:hAnsi="Times New Roman"/>
          <w:b/>
          <w:i/>
          <w:sz w:val="24"/>
          <w:szCs w:val="24"/>
        </w:rPr>
        <w:t>-</w:t>
      </w:r>
      <w:r w:rsidR="006525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420A1">
        <w:rPr>
          <w:rFonts w:ascii="Times New Roman" w:hAnsi="Times New Roman"/>
          <w:b/>
          <w:i/>
          <w:sz w:val="24"/>
          <w:szCs w:val="24"/>
        </w:rPr>
        <w:t>Информация для потребителей пенсионных услуг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420A1">
        <w:rPr>
          <w:rFonts w:ascii="Times New Roman" w:hAnsi="Times New Roman"/>
          <w:b/>
          <w:i/>
          <w:sz w:val="24"/>
          <w:szCs w:val="24"/>
        </w:rPr>
        <w:t>-</w:t>
      </w:r>
      <w:r w:rsidRPr="001420A1">
        <w:rPr>
          <w:b/>
          <w:i/>
        </w:rPr>
        <w:t xml:space="preserve"> </w:t>
      </w:r>
      <w:hyperlink r:id="rId8" w:history="1">
        <w:r w:rsidRPr="009360B1">
          <w:rPr>
            <w:rStyle w:val="a7"/>
            <w:rFonts w:ascii="Times New Roman" w:hAnsi="Times New Roman"/>
            <w:b/>
            <w:i/>
            <w:sz w:val="24"/>
            <w:szCs w:val="24"/>
          </w:rPr>
          <w:t xml:space="preserve">О пенсионном обеспечении трудящихся государств </w:t>
        </w:r>
        <w:r w:rsidR="0065254A">
          <w:rPr>
            <w:rStyle w:val="a7"/>
            <w:rFonts w:ascii="Times New Roman" w:hAnsi="Times New Roman"/>
            <w:b/>
            <w:i/>
            <w:sz w:val="24"/>
            <w:szCs w:val="24"/>
          </w:rPr>
          <w:t>-</w:t>
        </w:r>
        <w:r w:rsidRPr="009360B1">
          <w:rPr>
            <w:rStyle w:val="a7"/>
            <w:rFonts w:ascii="Times New Roman" w:hAnsi="Times New Roman"/>
            <w:b/>
            <w:i/>
            <w:sz w:val="24"/>
            <w:szCs w:val="24"/>
          </w:rPr>
          <w:t>членов Евразийского экономического союза</w:t>
        </w:r>
      </w:hyperlink>
      <w:r>
        <w:rPr>
          <w:rFonts w:ascii="Times New Roman" w:hAnsi="Times New Roman"/>
          <w:b/>
          <w:i/>
          <w:sz w:val="24"/>
          <w:szCs w:val="24"/>
        </w:rPr>
        <w:t>.</w:t>
      </w:r>
    </w:p>
    <w:p w14:paraId="4066071A" w14:textId="77777777" w:rsidR="0091052F" w:rsidRDefault="0091052F" w:rsidP="002523A6">
      <w:pPr>
        <w:tabs>
          <w:tab w:val="left" w:pos="1680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3BCF209" w14:textId="71FA13C5" w:rsidR="00CE517D" w:rsidRPr="00302D52" w:rsidRDefault="00302D52" w:rsidP="00302D52">
      <w:pPr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302D52">
        <w:rPr>
          <w:rFonts w:ascii="Times New Roman" w:hAnsi="Times New Roman"/>
          <w:i/>
          <w:sz w:val="20"/>
          <w:szCs w:val="20"/>
        </w:rPr>
        <w:t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www.enpf.kz)</w:t>
      </w:r>
    </w:p>
    <w:sectPr w:rsidR="00CE517D" w:rsidRPr="00302D52" w:rsidSect="00464AE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2B681" w14:textId="77777777" w:rsidR="0056494F" w:rsidRDefault="0056494F" w:rsidP="005E4B51">
      <w:pPr>
        <w:spacing w:after="0" w:line="240" w:lineRule="auto"/>
      </w:pPr>
      <w:r>
        <w:separator/>
      </w:r>
    </w:p>
  </w:endnote>
  <w:endnote w:type="continuationSeparator" w:id="0">
    <w:p w14:paraId="6385652E" w14:textId="77777777" w:rsidR="0056494F" w:rsidRDefault="0056494F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DB7DC" w14:textId="77777777"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2808B" w14:textId="77777777"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40D24" w14:textId="77777777" w:rsidR="0056494F" w:rsidRDefault="0056494F" w:rsidP="005E4B51">
      <w:pPr>
        <w:spacing w:after="0" w:line="240" w:lineRule="auto"/>
      </w:pPr>
      <w:r>
        <w:separator/>
      </w:r>
    </w:p>
  </w:footnote>
  <w:footnote w:type="continuationSeparator" w:id="0">
    <w:p w14:paraId="0CC6913D" w14:textId="77777777" w:rsidR="0056494F" w:rsidRDefault="0056494F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27821" w14:textId="77777777" w:rsidR="00464AE8" w:rsidRDefault="001B0842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2BCF8746" wp14:editId="538548A4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4AE8">
      <w:tab/>
    </w:r>
    <w:r w:rsidR="00464AE8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464AE8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14:paraId="09A741F7" w14:textId="77777777" w:rsidR="00464AE8" w:rsidRPr="007E1D9B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GB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E1D9B">
      <w:rPr>
        <w:rFonts w:ascii="Times New Roman" w:hAnsi="Times New Roman"/>
        <w:sz w:val="24"/>
        <w:szCs w:val="24"/>
        <w:lang w:val="en-GB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E1D9B">
      <w:rPr>
        <w:rFonts w:ascii="Times New Roman" w:hAnsi="Times New Roman"/>
        <w:sz w:val="24"/>
        <w:szCs w:val="24"/>
        <w:lang w:val="en-GB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7E1D9B">
        <w:rPr>
          <w:rStyle w:val="a7"/>
          <w:rFonts w:ascii="Times New Roman" w:hAnsi="Times New Roman"/>
          <w:sz w:val="24"/>
          <w:szCs w:val="24"/>
          <w:lang w:val="en-GB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7E1D9B">
        <w:rPr>
          <w:rStyle w:val="a7"/>
          <w:rFonts w:ascii="Times New Roman" w:hAnsi="Times New Roman"/>
          <w:sz w:val="24"/>
          <w:szCs w:val="24"/>
          <w:lang w:val="en-GB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7E1D9B">
      <w:rPr>
        <w:rFonts w:ascii="Times New Roman" w:hAnsi="Times New Roman"/>
        <w:sz w:val="24"/>
        <w:szCs w:val="24"/>
        <w:lang w:val="en-GB" w:eastAsia="ru-RU"/>
      </w:rPr>
      <w:t xml:space="preserve"> </w:t>
    </w:r>
  </w:p>
  <w:p w14:paraId="709A4824" w14:textId="77777777" w:rsidR="00464AE8" w:rsidRPr="00F65479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F65479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14:paraId="69CE7BBF" w14:textId="77777777" w:rsidR="00464AE8" w:rsidRDefault="001B0842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 wp14:anchorId="3B40AEF8" wp14:editId="3B852F72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3829DEC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5126A" w14:textId="77777777" w:rsidR="005E4B51" w:rsidRDefault="001B0842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 wp14:anchorId="7F79E999" wp14:editId="030393D6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4B51">
      <w:tab/>
    </w:r>
    <w:r w:rsidR="005E4B51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5E4B51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14:paraId="29702FCC" w14:textId="77777777" w:rsidR="005E4B51" w:rsidRPr="007E1D9B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GB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E1D9B">
      <w:rPr>
        <w:rFonts w:ascii="Times New Roman" w:hAnsi="Times New Roman"/>
        <w:sz w:val="24"/>
        <w:szCs w:val="24"/>
        <w:lang w:val="en-GB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E1D9B">
      <w:rPr>
        <w:rFonts w:ascii="Times New Roman" w:hAnsi="Times New Roman"/>
        <w:sz w:val="24"/>
        <w:szCs w:val="24"/>
        <w:lang w:val="en-GB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7E1D9B">
        <w:rPr>
          <w:rStyle w:val="a7"/>
          <w:rFonts w:ascii="Times New Roman" w:hAnsi="Times New Roman"/>
          <w:sz w:val="24"/>
          <w:szCs w:val="24"/>
          <w:lang w:val="en-GB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7E1D9B">
        <w:rPr>
          <w:rStyle w:val="a7"/>
          <w:rFonts w:ascii="Times New Roman" w:hAnsi="Times New Roman"/>
          <w:sz w:val="24"/>
          <w:szCs w:val="24"/>
          <w:lang w:val="en-GB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="0090743E" w:rsidRPr="007E1D9B">
      <w:rPr>
        <w:rFonts w:ascii="Times New Roman" w:hAnsi="Times New Roman"/>
        <w:sz w:val="24"/>
        <w:szCs w:val="24"/>
        <w:lang w:val="en-GB" w:eastAsia="ru-RU"/>
      </w:rPr>
      <w:t xml:space="preserve"> </w:t>
    </w:r>
  </w:p>
  <w:p w14:paraId="4FE673EF" w14:textId="77777777" w:rsidR="005E4B51" w:rsidRPr="00F65479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F65479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14:paraId="56FA74F6" w14:textId="77777777" w:rsidR="005E4B51" w:rsidRPr="00F65479" w:rsidRDefault="001B0842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 wp14:anchorId="3B4B38F5" wp14:editId="4FD4DC08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EACCBA0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72EB"/>
    <w:multiLevelType w:val="hybridMultilevel"/>
    <w:tmpl w:val="DEECBE68"/>
    <w:lvl w:ilvl="0" w:tplc="477E29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445F38"/>
    <w:multiLevelType w:val="hybridMultilevel"/>
    <w:tmpl w:val="41189B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24056"/>
    <w:multiLevelType w:val="multilevel"/>
    <w:tmpl w:val="437A31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89F13DA"/>
    <w:multiLevelType w:val="hybridMultilevel"/>
    <w:tmpl w:val="736EA9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11A25"/>
    <w:multiLevelType w:val="hybridMultilevel"/>
    <w:tmpl w:val="32C4E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80E96"/>
    <w:multiLevelType w:val="hybridMultilevel"/>
    <w:tmpl w:val="ED7C6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00985"/>
    <w:multiLevelType w:val="hybridMultilevel"/>
    <w:tmpl w:val="0D10A500"/>
    <w:lvl w:ilvl="0" w:tplc="2CEA942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410C2C33"/>
    <w:multiLevelType w:val="hybridMultilevel"/>
    <w:tmpl w:val="8B92D2EE"/>
    <w:lvl w:ilvl="0" w:tplc="83803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23416B"/>
    <w:multiLevelType w:val="hybridMultilevel"/>
    <w:tmpl w:val="3EEEA3E8"/>
    <w:lvl w:ilvl="0" w:tplc="AA46E8D6">
      <w:start w:val="1"/>
      <w:numFmt w:val="decimal"/>
      <w:lvlText w:val="%1."/>
      <w:lvlJc w:val="left"/>
      <w:pPr>
        <w:ind w:left="10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6A2149DB"/>
    <w:multiLevelType w:val="hybridMultilevel"/>
    <w:tmpl w:val="3F68D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A1454C"/>
    <w:multiLevelType w:val="hybridMultilevel"/>
    <w:tmpl w:val="A02674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9101D5"/>
    <w:multiLevelType w:val="hybridMultilevel"/>
    <w:tmpl w:val="C63EB8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A6B31"/>
    <w:multiLevelType w:val="multilevel"/>
    <w:tmpl w:val="C52E26AA"/>
    <w:lvl w:ilvl="0">
      <w:start w:val="1"/>
      <w:numFmt w:val="decimal"/>
      <w:lvlText w:val="%1."/>
      <w:lvlJc w:val="left"/>
      <w:pPr>
        <w:ind w:left="673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4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27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6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466" w:hanging="21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0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F98"/>
    <w:rsid w:val="00003723"/>
    <w:rsid w:val="0000418F"/>
    <w:rsid w:val="0001283C"/>
    <w:rsid w:val="00014930"/>
    <w:rsid w:val="000158EC"/>
    <w:rsid w:val="0001697D"/>
    <w:rsid w:val="000231D4"/>
    <w:rsid w:val="00023D5A"/>
    <w:rsid w:val="00025634"/>
    <w:rsid w:val="00030032"/>
    <w:rsid w:val="00037A43"/>
    <w:rsid w:val="00042989"/>
    <w:rsid w:val="00046EC5"/>
    <w:rsid w:val="00047DCD"/>
    <w:rsid w:val="00050064"/>
    <w:rsid w:val="000671CC"/>
    <w:rsid w:val="00074864"/>
    <w:rsid w:val="0008001B"/>
    <w:rsid w:val="00085838"/>
    <w:rsid w:val="00087078"/>
    <w:rsid w:val="00092719"/>
    <w:rsid w:val="000A11BD"/>
    <w:rsid w:val="000A13AE"/>
    <w:rsid w:val="000B04D3"/>
    <w:rsid w:val="000B7301"/>
    <w:rsid w:val="000D026B"/>
    <w:rsid w:val="000D77D2"/>
    <w:rsid w:val="000E0B8D"/>
    <w:rsid w:val="000E4A2B"/>
    <w:rsid w:val="000E64DE"/>
    <w:rsid w:val="000F130F"/>
    <w:rsid w:val="000F2078"/>
    <w:rsid w:val="0010031A"/>
    <w:rsid w:val="00101681"/>
    <w:rsid w:val="00103A1C"/>
    <w:rsid w:val="00113B6D"/>
    <w:rsid w:val="00114529"/>
    <w:rsid w:val="0011750E"/>
    <w:rsid w:val="00121C59"/>
    <w:rsid w:val="001227A3"/>
    <w:rsid w:val="001233A9"/>
    <w:rsid w:val="00126284"/>
    <w:rsid w:val="001370A1"/>
    <w:rsid w:val="001420A1"/>
    <w:rsid w:val="001433F3"/>
    <w:rsid w:val="00147E5A"/>
    <w:rsid w:val="0015315A"/>
    <w:rsid w:val="00156FA7"/>
    <w:rsid w:val="0016337E"/>
    <w:rsid w:val="001679B4"/>
    <w:rsid w:val="00184297"/>
    <w:rsid w:val="001940EF"/>
    <w:rsid w:val="00197C42"/>
    <w:rsid w:val="001A07AB"/>
    <w:rsid w:val="001B0842"/>
    <w:rsid w:val="001B2521"/>
    <w:rsid w:val="001B26E0"/>
    <w:rsid w:val="001B48B8"/>
    <w:rsid w:val="001B60B1"/>
    <w:rsid w:val="001B63DD"/>
    <w:rsid w:val="001C0BA0"/>
    <w:rsid w:val="001C0BF0"/>
    <w:rsid w:val="001C3AA1"/>
    <w:rsid w:val="001C7996"/>
    <w:rsid w:val="001D7171"/>
    <w:rsid w:val="001E1424"/>
    <w:rsid w:val="001E17B7"/>
    <w:rsid w:val="001E1988"/>
    <w:rsid w:val="001E487A"/>
    <w:rsid w:val="001F1D1B"/>
    <w:rsid w:val="0020210D"/>
    <w:rsid w:val="00202117"/>
    <w:rsid w:val="00202905"/>
    <w:rsid w:val="0021034E"/>
    <w:rsid w:val="00211169"/>
    <w:rsid w:val="00212D53"/>
    <w:rsid w:val="00213FDB"/>
    <w:rsid w:val="002202E9"/>
    <w:rsid w:val="00220CBC"/>
    <w:rsid w:val="002241C0"/>
    <w:rsid w:val="00226DEF"/>
    <w:rsid w:val="00232F37"/>
    <w:rsid w:val="00234B02"/>
    <w:rsid w:val="002359A5"/>
    <w:rsid w:val="00246266"/>
    <w:rsid w:val="002523A6"/>
    <w:rsid w:val="00254E08"/>
    <w:rsid w:val="00263756"/>
    <w:rsid w:val="00264CA3"/>
    <w:rsid w:val="00264FB2"/>
    <w:rsid w:val="00267D24"/>
    <w:rsid w:val="00271C13"/>
    <w:rsid w:val="0027200F"/>
    <w:rsid w:val="002723E1"/>
    <w:rsid w:val="002776DE"/>
    <w:rsid w:val="002832F5"/>
    <w:rsid w:val="0028566D"/>
    <w:rsid w:val="00291279"/>
    <w:rsid w:val="002B2A66"/>
    <w:rsid w:val="002C0E2E"/>
    <w:rsid w:val="002C1D25"/>
    <w:rsid w:val="002D0328"/>
    <w:rsid w:val="002D779D"/>
    <w:rsid w:val="002E11AC"/>
    <w:rsid w:val="002E252E"/>
    <w:rsid w:val="002E3823"/>
    <w:rsid w:val="002E58ED"/>
    <w:rsid w:val="002F097A"/>
    <w:rsid w:val="002F1A10"/>
    <w:rsid w:val="002F23A0"/>
    <w:rsid w:val="002F3221"/>
    <w:rsid w:val="002F43CB"/>
    <w:rsid w:val="002F4AFB"/>
    <w:rsid w:val="002F4D2A"/>
    <w:rsid w:val="00300D07"/>
    <w:rsid w:val="00302D52"/>
    <w:rsid w:val="00307BB0"/>
    <w:rsid w:val="003100D7"/>
    <w:rsid w:val="003103B0"/>
    <w:rsid w:val="00321E04"/>
    <w:rsid w:val="00327924"/>
    <w:rsid w:val="00331D6D"/>
    <w:rsid w:val="0033731E"/>
    <w:rsid w:val="00337F14"/>
    <w:rsid w:val="0034084A"/>
    <w:rsid w:val="00340904"/>
    <w:rsid w:val="00343774"/>
    <w:rsid w:val="00344C09"/>
    <w:rsid w:val="0034526B"/>
    <w:rsid w:val="0034624B"/>
    <w:rsid w:val="00347657"/>
    <w:rsid w:val="00353FAE"/>
    <w:rsid w:val="0036392D"/>
    <w:rsid w:val="00363C28"/>
    <w:rsid w:val="00365A51"/>
    <w:rsid w:val="003702A0"/>
    <w:rsid w:val="00371097"/>
    <w:rsid w:val="00372BC3"/>
    <w:rsid w:val="003829D6"/>
    <w:rsid w:val="00391897"/>
    <w:rsid w:val="003942FF"/>
    <w:rsid w:val="003A04EA"/>
    <w:rsid w:val="003A3EAB"/>
    <w:rsid w:val="003A3FFB"/>
    <w:rsid w:val="003A6E90"/>
    <w:rsid w:val="003B5257"/>
    <w:rsid w:val="003B5BF0"/>
    <w:rsid w:val="003C7D21"/>
    <w:rsid w:val="003E1974"/>
    <w:rsid w:val="003E1DCB"/>
    <w:rsid w:val="003E27CF"/>
    <w:rsid w:val="003F1154"/>
    <w:rsid w:val="003F4D43"/>
    <w:rsid w:val="003F7E08"/>
    <w:rsid w:val="0040657E"/>
    <w:rsid w:val="00407EA9"/>
    <w:rsid w:val="00415482"/>
    <w:rsid w:val="004161D2"/>
    <w:rsid w:val="00422B48"/>
    <w:rsid w:val="00423598"/>
    <w:rsid w:val="00432C0A"/>
    <w:rsid w:val="00447F88"/>
    <w:rsid w:val="00460A5E"/>
    <w:rsid w:val="00464AE8"/>
    <w:rsid w:val="004657D6"/>
    <w:rsid w:val="00473892"/>
    <w:rsid w:val="00485893"/>
    <w:rsid w:val="00487156"/>
    <w:rsid w:val="00497D98"/>
    <w:rsid w:val="004A5A4B"/>
    <w:rsid w:val="004A6812"/>
    <w:rsid w:val="004B218C"/>
    <w:rsid w:val="004B2E28"/>
    <w:rsid w:val="004B503F"/>
    <w:rsid w:val="004B5B96"/>
    <w:rsid w:val="004C3479"/>
    <w:rsid w:val="004D05FA"/>
    <w:rsid w:val="004E34D6"/>
    <w:rsid w:val="004E3880"/>
    <w:rsid w:val="004E47A1"/>
    <w:rsid w:val="004E761D"/>
    <w:rsid w:val="004F363A"/>
    <w:rsid w:val="004F6CA2"/>
    <w:rsid w:val="004F73FB"/>
    <w:rsid w:val="004F78C3"/>
    <w:rsid w:val="005030E2"/>
    <w:rsid w:val="005049F2"/>
    <w:rsid w:val="00507F74"/>
    <w:rsid w:val="0051357E"/>
    <w:rsid w:val="00514A67"/>
    <w:rsid w:val="00520C25"/>
    <w:rsid w:val="00520D4D"/>
    <w:rsid w:val="005238EC"/>
    <w:rsid w:val="0052397E"/>
    <w:rsid w:val="00526608"/>
    <w:rsid w:val="005310BC"/>
    <w:rsid w:val="00533B09"/>
    <w:rsid w:val="00536ED6"/>
    <w:rsid w:val="00542FD1"/>
    <w:rsid w:val="00543E4C"/>
    <w:rsid w:val="005463DF"/>
    <w:rsid w:val="005516D0"/>
    <w:rsid w:val="00554730"/>
    <w:rsid w:val="0056494F"/>
    <w:rsid w:val="0057362C"/>
    <w:rsid w:val="0058116E"/>
    <w:rsid w:val="00582EAE"/>
    <w:rsid w:val="005835BE"/>
    <w:rsid w:val="005B1750"/>
    <w:rsid w:val="005B20E4"/>
    <w:rsid w:val="005B4387"/>
    <w:rsid w:val="005B4573"/>
    <w:rsid w:val="005B7A3E"/>
    <w:rsid w:val="005C290C"/>
    <w:rsid w:val="005C3059"/>
    <w:rsid w:val="005C45A6"/>
    <w:rsid w:val="005D24C9"/>
    <w:rsid w:val="005D50F9"/>
    <w:rsid w:val="005D5BBE"/>
    <w:rsid w:val="005E05A6"/>
    <w:rsid w:val="005E1AB8"/>
    <w:rsid w:val="005E4B51"/>
    <w:rsid w:val="005E6898"/>
    <w:rsid w:val="0061545E"/>
    <w:rsid w:val="00622F9D"/>
    <w:rsid w:val="00624262"/>
    <w:rsid w:val="00632689"/>
    <w:rsid w:val="0064347C"/>
    <w:rsid w:val="006437E7"/>
    <w:rsid w:val="00651BC7"/>
    <w:rsid w:val="006524A5"/>
    <w:rsid w:val="0065254A"/>
    <w:rsid w:val="006637D8"/>
    <w:rsid w:val="006656F7"/>
    <w:rsid w:val="00666337"/>
    <w:rsid w:val="00670779"/>
    <w:rsid w:val="00670897"/>
    <w:rsid w:val="006724F7"/>
    <w:rsid w:val="00673BE5"/>
    <w:rsid w:val="0068030B"/>
    <w:rsid w:val="006825E1"/>
    <w:rsid w:val="00687A20"/>
    <w:rsid w:val="006961E5"/>
    <w:rsid w:val="006962AC"/>
    <w:rsid w:val="006A51A8"/>
    <w:rsid w:val="006B356E"/>
    <w:rsid w:val="006B42C1"/>
    <w:rsid w:val="006B6608"/>
    <w:rsid w:val="006B7F3E"/>
    <w:rsid w:val="006C3B5C"/>
    <w:rsid w:val="006C776A"/>
    <w:rsid w:val="006D4DA3"/>
    <w:rsid w:val="006E328B"/>
    <w:rsid w:val="006E714C"/>
    <w:rsid w:val="006F7120"/>
    <w:rsid w:val="007005F9"/>
    <w:rsid w:val="00701EE6"/>
    <w:rsid w:val="00705698"/>
    <w:rsid w:val="007060A4"/>
    <w:rsid w:val="00706A2D"/>
    <w:rsid w:val="00715EB7"/>
    <w:rsid w:val="00722C71"/>
    <w:rsid w:val="00725658"/>
    <w:rsid w:val="007319A3"/>
    <w:rsid w:val="0073404A"/>
    <w:rsid w:val="00742C16"/>
    <w:rsid w:val="0075032A"/>
    <w:rsid w:val="00750921"/>
    <w:rsid w:val="007518AA"/>
    <w:rsid w:val="0075278E"/>
    <w:rsid w:val="00753BA4"/>
    <w:rsid w:val="00757CF0"/>
    <w:rsid w:val="00762BCC"/>
    <w:rsid w:val="00764845"/>
    <w:rsid w:val="00767EFA"/>
    <w:rsid w:val="007733BC"/>
    <w:rsid w:val="00775FCC"/>
    <w:rsid w:val="00786221"/>
    <w:rsid w:val="00787666"/>
    <w:rsid w:val="007928C1"/>
    <w:rsid w:val="007A00E5"/>
    <w:rsid w:val="007A1304"/>
    <w:rsid w:val="007A7E2E"/>
    <w:rsid w:val="007C09CE"/>
    <w:rsid w:val="007C1E99"/>
    <w:rsid w:val="007C70F7"/>
    <w:rsid w:val="007D17F2"/>
    <w:rsid w:val="007D5384"/>
    <w:rsid w:val="007E1D9B"/>
    <w:rsid w:val="007E4728"/>
    <w:rsid w:val="007E506C"/>
    <w:rsid w:val="007F038F"/>
    <w:rsid w:val="007F164C"/>
    <w:rsid w:val="007F1993"/>
    <w:rsid w:val="007F384C"/>
    <w:rsid w:val="007F4DCB"/>
    <w:rsid w:val="007F744D"/>
    <w:rsid w:val="008009A6"/>
    <w:rsid w:val="00802CD1"/>
    <w:rsid w:val="0080460C"/>
    <w:rsid w:val="00812EE2"/>
    <w:rsid w:val="0081678C"/>
    <w:rsid w:val="00817C8A"/>
    <w:rsid w:val="00830CA9"/>
    <w:rsid w:val="008313AA"/>
    <w:rsid w:val="0083202A"/>
    <w:rsid w:val="008341F5"/>
    <w:rsid w:val="0084696F"/>
    <w:rsid w:val="008500C7"/>
    <w:rsid w:val="00853BFF"/>
    <w:rsid w:val="008606DA"/>
    <w:rsid w:val="00862D22"/>
    <w:rsid w:val="00865E0F"/>
    <w:rsid w:val="00866B67"/>
    <w:rsid w:val="008727A8"/>
    <w:rsid w:val="00880342"/>
    <w:rsid w:val="00886147"/>
    <w:rsid w:val="00887AC4"/>
    <w:rsid w:val="00890235"/>
    <w:rsid w:val="00895EA9"/>
    <w:rsid w:val="00897B17"/>
    <w:rsid w:val="008A1E19"/>
    <w:rsid w:val="008A52D9"/>
    <w:rsid w:val="008B244B"/>
    <w:rsid w:val="008B3B67"/>
    <w:rsid w:val="008B75E6"/>
    <w:rsid w:val="008C145A"/>
    <w:rsid w:val="008C1DAA"/>
    <w:rsid w:val="008C3256"/>
    <w:rsid w:val="008C3FD0"/>
    <w:rsid w:val="008D4DAA"/>
    <w:rsid w:val="008D7E8D"/>
    <w:rsid w:val="008E0C7E"/>
    <w:rsid w:val="008E2CBE"/>
    <w:rsid w:val="008E6C8E"/>
    <w:rsid w:val="008E752C"/>
    <w:rsid w:val="008F28BF"/>
    <w:rsid w:val="008F3707"/>
    <w:rsid w:val="008F60F8"/>
    <w:rsid w:val="00902A5C"/>
    <w:rsid w:val="00906D8D"/>
    <w:rsid w:val="00906F1F"/>
    <w:rsid w:val="0090743E"/>
    <w:rsid w:val="0091052F"/>
    <w:rsid w:val="0091460D"/>
    <w:rsid w:val="00914B98"/>
    <w:rsid w:val="00924170"/>
    <w:rsid w:val="009360B1"/>
    <w:rsid w:val="009360DD"/>
    <w:rsid w:val="009363EE"/>
    <w:rsid w:val="009364D2"/>
    <w:rsid w:val="00947122"/>
    <w:rsid w:val="00951EC6"/>
    <w:rsid w:val="00957A24"/>
    <w:rsid w:val="00960C7E"/>
    <w:rsid w:val="00960FC8"/>
    <w:rsid w:val="00963B3D"/>
    <w:rsid w:val="009660AC"/>
    <w:rsid w:val="009737EF"/>
    <w:rsid w:val="00980938"/>
    <w:rsid w:val="00984065"/>
    <w:rsid w:val="0098553F"/>
    <w:rsid w:val="00987015"/>
    <w:rsid w:val="00987DD8"/>
    <w:rsid w:val="00994091"/>
    <w:rsid w:val="009958BB"/>
    <w:rsid w:val="00996CA4"/>
    <w:rsid w:val="00997CB5"/>
    <w:rsid w:val="009A1835"/>
    <w:rsid w:val="009A5874"/>
    <w:rsid w:val="009A6D21"/>
    <w:rsid w:val="009B0E3D"/>
    <w:rsid w:val="009C27FC"/>
    <w:rsid w:val="009D237F"/>
    <w:rsid w:val="009E2C2C"/>
    <w:rsid w:val="009E3BF0"/>
    <w:rsid w:val="009E63F9"/>
    <w:rsid w:val="009F0A8B"/>
    <w:rsid w:val="009F4E07"/>
    <w:rsid w:val="009F7BC9"/>
    <w:rsid w:val="00A05AA7"/>
    <w:rsid w:val="00A23AF7"/>
    <w:rsid w:val="00A241AE"/>
    <w:rsid w:val="00A32DB6"/>
    <w:rsid w:val="00A36496"/>
    <w:rsid w:val="00A457BA"/>
    <w:rsid w:val="00A47676"/>
    <w:rsid w:val="00A6198A"/>
    <w:rsid w:val="00A64848"/>
    <w:rsid w:val="00A74268"/>
    <w:rsid w:val="00A77C41"/>
    <w:rsid w:val="00A86006"/>
    <w:rsid w:val="00A9033D"/>
    <w:rsid w:val="00A90A56"/>
    <w:rsid w:val="00A91AE1"/>
    <w:rsid w:val="00A9398A"/>
    <w:rsid w:val="00A9427E"/>
    <w:rsid w:val="00A9660A"/>
    <w:rsid w:val="00AA152C"/>
    <w:rsid w:val="00AA2E98"/>
    <w:rsid w:val="00AA6517"/>
    <w:rsid w:val="00AA7BBD"/>
    <w:rsid w:val="00AB10F4"/>
    <w:rsid w:val="00AB3324"/>
    <w:rsid w:val="00AB545F"/>
    <w:rsid w:val="00AB5BE6"/>
    <w:rsid w:val="00AC57D7"/>
    <w:rsid w:val="00AE3968"/>
    <w:rsid w:val="00AE68EA"/>
    <w:rsid w:val="00AE7B81"/>
    <w:rsid w:val="00B01EFD"/>
    <w:rsid w:val="00B02488"/>
    <w:rsid w:val="00B10FEB"/>
    <w:rsid w:val="00B121AA"/>
    <w:rsid w:val="00B13465"/>
    <w:rsid w:val="00B17115"/>
    <w:rsid w:val="00B17984"/>
    <w:rsid w:val="00B21002"/>
    <w:rsid w:val="00B26ADF"/>
    <w:rsid w:val="00B36358"/>
    <w:rsid w:val="00B420D5"/>
    <w:rsid w:val="00B4734A"/>
    <w:rsid w:val="00B70FB1"/>
    <w:rsid w:val="00B72C45"/>
    <w:rsid w:val="00B731D1"/>
    <w:rsid w:val="00B778C8"/>
    <w:rsid w:val="00BA04FF"/>
    <w:rsid w:val="00BA62A1"/>
    <w:rsid w:val="00BA7663"/>
    <w:rsid w:val="00BB29B0"/>
    <w:rsid w:val="00BC2A2C"/>
    <w:rsid w:val="00BC4A23"/>
    <w:rsid w:val="00BC6C95"/>
    <w:rsid w:val="00BD04C4"/>
    <w:rsid w:val="00BD59C7"/>
    <w:rsid w:val="00BD7E6D"/>
    <w:rsid w:val="00BE1533"/>
    <w:rsid w:val="00BE1D29"/>
    <w:rsid w:val="00BE3AEC"/>
    <w:rsid w:val="00BE7849"/>
    <w:rsid w:val="00BF1722"/>
    <w:rsid w:val="00BF309E"/>
    <w:rsid w:val="00BF78F7"/>
    <w:rsid w:val="00C01112"/>
    <w:rsid w:val="00C01933"/>
    <w:rsid w:val="00C0335F"/>
    <w:rsid w:val="00C049F3"/>
    <w:rsid w:val="00C06657"/>
    <w:rsid w:val="00C07C71"/>
    <w:rsid w:val="00C12947"/>
    <w:rsid w:val="00C12DF1"/>
    <w:rsid w:val="00C13546"/>
    <w:rsid w:val="00C162B5"/>
    <w:rsid w:val="00C21FE5"/>
    <w:rsid w:val="00C36395"/>
    <w:rsid w:val="00C410CC"/>
    <w:rsid w:val="00C43293"/>
    <w:rsid w:val="00C43C53"/>
    <w:rsid w:val="00C4674A"/>
    <w:rsid w:val="00C55E9F"/>
    <w:rsid w:val="00C5763E"/>
    <w:rsid w:val="00C61E2A"/>
    <w:rsid w:val="00C75464"/>
    <w:rsid w:val="00C84C0B"/>
    <w:rsid w:val="00C9370F"/>
    <w:rsid w:val="00CA0D11"/>
    <w:rsid w:val="00CA1644"/>
    <w:rsid w:val="00CA5E9F"/>
    <w:rsid w:val="00CA6082"/>
    <w:rsid w:val="00CA6402"/>
    <w:rsid w:val="00CA7209"/>
    <w:rsid w:val="00CB6D8E"/>
    <w:rsid w:val="00CB72FA"/>
    <w:rsid w:val="00CC7DBF"/>
    <w:rsid w:val="00CD034B"/>
    <w:rsid w:val="00CD065A"/>
    <w:rsid w:val="00CD50B5"/>
    <w:rsid w:val="00CE1C34"/>
    <w:rsid w:val="00CE3063"/>
    <w:rsid w:val="00CE517D"/>
    <w:rsid w:val="00CE7604"/>
    <w:rsid w:val="00CF4B77"/>
    <w:rsid w:val="00CF5059"/>
    <w:rsid w:val="00CF514A"/>
    <w:rsid w:val="00CF5C89"/>
    <w:rsid w:val="00CF66E6"/>
    <w:rsid w:val="00CF79D9"/>
    <w:rsid w:val="00D05D0F"/>
    <w:rsid w:val="00D07CBB"/>
    <w:rsid w:val="00D1385F"/>
    <w:rsid w:val="00D14072"/>
    <w:rsid w:val="00D15237"/>
    <w:rsid w:val="00D17DE9"/>
    <w:rsid w:val="00D22733"/>
    <w:rsid w:val="00D22F98"/>
    <w:rsid w:val="00D27DBF"/>
    <w:rsid w:val="00D44528"/>
    <w:rsid w:val="00D501FC"/>
    <w:rsid w:val="00D509DB"/>
    <w:rsid w:val="00D5377A"/>
    <w:rsid w:val="00D5421F"/>
    <w:rsid w:val="00D56DBC"/>
    <w:rsid w:val="00D661CC"/>
    <w:rsid w:val="00D66A12"/>
    <w:rsid w:val="00D7014E"/>
    <w:rsid w:val="00D73C07"/>
    <w:rsid w:val="00D75CBE"/>
    <w:rsid w:val="00D832A6"/>
    <w:rsid w:val="00D876B5"/>
    <w:rsid w:val="00D9133E"/>
    <w:rsid w:val="00D919D1"/>
    <w:rsid w:val="00D93F53"/>
    <w:rsid w:val="00DA2C84"/>
    <w:rsid w:val="00DA3FC7"/>
    <w:rsid w:val="00DA55CD"/>
    <w:rsid w:val="00DB0181"/>
    <w:rsid w:val="00DB264D"/>
    <w:rsid w:val="00DB5501"/>
    <w:rsid w:val="00DB660C"/>
    <w:rsid w:val="00DC5898"/>
    <w:rsid w:val="00DD0610"/>
    <w:rsid w:val="00DD1CBE"/>
    <w:rsid w:val="00DD1F73"/>
    <w:rsid w:val="00DD63E1"/>
    <w:rsid w:val="00DF0A65"/>
    <w:rsid w:val="00DF4931"/>
    <w:rsid w:val="00E00C22"/>
    <w:rsid w:val="00E06974"/>
    <w:rsid w:val="00E108F0"/>
    <w:rsid w:val="00E163BD"/>
    <w:rsid w:val="00E2012D"/>
    <w:rsid w:val="00E22140"/>
    <w:rsid w:val="00E25090"/>
    <w:rsid w:val="00E40685"/>
    <w:rsid w:val="00E4222A"/>
    <w:rsid w:val="00E44941"/>
    <w:rsid w:val="00E47EFE"/>
    <w:rsid w:val="00E63010"/>
    <w:rsid w:val="00E673CD"/>
    <w:rsid w:val="00E72B7F"/>
    <w:rsid w:val="00E81740"/>
    <w:rsid w:val="00E84B63"/>
    <w:rsid w:val="00E86728"/>
    <w:rsid w:val="00E876D4"/>
    <w:rsid w:val="00E921A0"/>
    <w:rsid w:val="00E92F56"/>
    <w:rsid w:val="00E93AFD"/>
    <w:rsid w:val="00E97BC3"/>
    <w:rsid w:val="00EA3122"/>
    <w:rsid w:val="00EC0343"/>
    <w:rsid w:val="00EC2BD4"/>
    <w:rsid w:val="00EC2CA2"/>
    <w:rsid w:val="00EC47C0"/>
    <w:rsid w:val="00EC6747"/>
    <w:rsid w:val="00ED67B6"/>
    <w:rsid w:val="00EE03DE"/>
    <w:rsid w:val="00EE13B1"/>
    <w:rsid w:val="00EE6953"/>
    <w:rsid w:val="00EE7EEC"/>
    <w:rsid w:val="00EF18BA"/>
    <w:rsid w:val="00EF4601"/>
    <w:rsid w:val="00EF6A3B"/>
    <w:rsid w:val="00F13006"/>
    <w:rsid w:val="00F15267"/>
    <w:rsid w:val="00F17C40"/>
    <w:rsid w:val="00F21367"/>
    <w:rsid w:val="00F325AE"/>
    <w:rsid w:val="00F33047"/>
    <w:rsid w:val="00F35910"/>
    <w:rsid w:val="00F42C1A"/>
    <w:rsid w:val="00F52E2E"/>
    <w:rsid w:val="00F55B65"/>
    <w:rsid w:val="00F568F8"/>
    <w:rsid w:val="00F640A7"/>
    <w:rsid w:val="00F65479"/>
    <w:rsid w:val="00F65D08"/>
    <w:rsid w:val="00F722B1"/>
    <w:rsid w:val="00F76C8A"/>
    <w:rsid w:val="00F81FD7"/>
    <w:rsid w:val="00F824C7"/>
    <w:rsid w:val="00F8704C"/>
    <w:rsid w:val="00F90253"/>
    <w:rsid w:val="00F92996"/>
    <w:rsid w:val="00F940C2"/>
    <w:rsid w:val="00F95B52"/>
    <w:rsid w:val="00F96C53"/>
    <w:rsid w:val="00FA24E7"/>
    <w:rsid w:val="00FA7A10"/>
    <w:rsid w:val="00FB0020"/>
    <w:rsid w:val="00FB15EA"/>
    <w:rsid w:val="00FB2B66"/>
    <w:rsid w:val="00FB6048"/>
    <w:rsid w:val="00FB62C0"/>
    <w:rsid w:val="00FB7826"/>
    <w:rsid w:val="00FC2529"/>
    <w:rsid w:val="00FC32B0"/>
    <w:rsid w:val="00FC7450"/>
    <w:rsid w:val="00FC7B17"/>
    <w:rsid w:val="00FD561E"/>
    <w:rsid w:val="00FD629F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89375"/>
  <w15:docId w15:val="{0C692179-4734-4184-BE1C-C3C84D75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character" w:styleId="a7">
    <w:name w:val="Hyperlink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sid w:val="00F33047"/>
    <w:rPr>
      <w:rFonts w:cs="Times New Roman"/>
      <w:b/>
      <w:bCs/>
    </w:rPr>
  </w:style>
  <w:style w:type="paragraph" w:styleId="af4">
    <w:name w:val="List Paragraph"/>
    <w:basedOn w:val="a"/>
    <w:uiPriority w:val="34"/>
    <w:qFormat/>
    <w:rsid w:val="00DD0610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pf.kz/ru/services/information/EAEU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kenbayeva\Desktop\&#1048;&#1085;&#1092;&#1086;&#1088;&#1084;&#1072;&#1094;&#1080;&#1086;&#1085;&#1085;&#1086;&#1077;%20&#1089;&#1086;&#1086;&#1073;&#1097;&#1077;&#1085;&#1080;&#1077;%20(&#1096;&#1072;&#1073;&#1083;&#1086;&#1085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112E1-108A-4BB5-BE04-60F1AC29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Информационное сообщение (шаблон)</Template>
  <TotalTime>1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Links>
    <vt:vector size="36" baseType="variant"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5439568</vt:i4>
      </vt:variant>
      <vt:variant>
        <vt:i4>0</vt:i4>
      </vt:variant>
      <vt:variant>
        <vt:i4>0</vt:i4>
      </vt:variant>
      <vt:variant>
        <vt:i4>5</vt:i4>
      </vt:variant>
      <vt:variant>
        <vt:lpwstr>https://www.enpf.kz/ru/services/kazpost/index.php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Кенбаева Гульсара Истелеуовна</dc:creator>
  <cp:keywords/>
  <dc:description/>
  <cp:lastModifiedBy>Кенбаева Гульсара Истелеуовна</cp:lastModifiedBy>
  <cp:revision>4</cp:revision>
  <dcterms:created xsi:type="dcterms:W3CDTF">2021-04-21T08:56:00Z</dcterms:created>
  <dcterms:modified xsi:type="dcterms:W3CDTF">2021-04-21T09:15:00Z</dcterms:modified>
</cp:coreProperties>
</file>